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D40C"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Pr>
          <w:rFonts w:ascii="Helvetica" w:eastAsia="Times New Roman" w:hAnsi="Helvetica" w:cs="Helvetica"/>
          <w:color w:val="1D2129"/>
          <w:sz w:val="21"/>
          <w:szCs w:val="21"/>
          <w:lang w:eastAsia="es-MX"/>
        </w:rPr>
        <w:t>A</w:t>
      </w:r>
      <w:r w:rsidRPr="00EF3A1B">
        <w:rPr>
          <w:rFonts w:ascii="Helvetica" w:eastAsia="Times New Roman" w:hAnsi="Helvetica" w:cs="Helvetica"/>
          <w:color w:val="1D2129"/>
          <w:sz w:val="21"/>
          <w:szCs w:val="21"/>
          <w:lang w:eastAsia="es-MX"/>
        </w:rPr>
        <w:t>l servicio de la vida</w:t>
      </w:r>
    </w:p>
    <w:p w14:paraId="26469227"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Texto de Rachel Naomi Remen</w:t>
      </w:r>
    </w:p>
    <w:p w14:paraId="7C6198B6"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472C8750"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En los últimos años, la pregunta ¿cómo puedo ayudar? Se ha vuelto significativa para muchas personas. Pero quizá hay una pregunta más profunda que debamos considerar. Tal vez la pregunta real no es ¿cómo puedo ayudar? sino ¿cómo puedo servir?</w:t>
      </w:r>
    </w:p>
    <w:p w14:paraId="124FD205"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1B38C802" w14:textId="455FE78E"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Servir es distinto que ayudar. La ayuda se basa en la desigualdad, no es una relación entre pares. Cuando ayudas, usas tus propias fortalezas para ayudar a aquellos más débiles. Pero si pongo atención a lo que ocurre dentro de mi cuando estoy ayudando, me doy cuenta </w:t>
      </w:r>
      <w:proofErr w:type="gramStart"/>
      <w:r w:rsidRPr="00EF3A1B">
        <w:rPr>
          <w:rFonts w:ascii="Helvetica" w:eastAsia="Times New Roman" w:hAnsi="Helvetica" w:cs="Helvetica"/>
          <w:color w:val="1D2129"/>
          <w:sz w:val="21"/>
          <w:szCs w:val="21"/>
          <w:lang w:eastAsia="es-MX"/>
        </w:rPr>
        <w:t>que</w:t>
      </w:r>
      <w:proofErr w:type="gramEnd"/>
      <w:r w:rsidRPr="00EF3A1B">
        <w:rPr>
          <w:rFonts w:ascii="Helvetica" w:eastAsia="Times New Roman" w:hAnsi="Helvetica" w:cs="Helvetica"/>
          <w:color w:val="1D2129"/>
          <w:sz w:val="21"/>
          <w:szCs w:val="21"/>
          <w:lang w:eastAsia="es-MX"/>
        </w:rPr>
        <w:t xml:space="preserve"> siempre estoy ayudando a alguien que no es tan fuerte como yo, quien está más necesitado que yo. La gente siempre siente esta desigualdad. El peligro de ayudar es que inconscientemente podemos quitarle</w:t>
      </w:r>
      <w:r w:rsidR="009C68CF">
        <w:rPr>
          <w:rFonts w:ascii="Helvetica" w:eastAsia="Times New Roman" w:hAnsi="Helvetica" w:cs="Helvetica"/>
          <w:color w:val="1D2129"/>
          <w:sz w:val="21"/>
          <w:szCs w:val="21"/>
          <w:lang w:eastAsia="es-MX"/>
        </w:rPr>
        <w:t>s</w:t>
      </w:r>
      <w:r w:rsidRPr="00EF3A1B">
        <w:rPr>
          <w:rFonts w:ascii="Helvetica" w:eastAsia="Times New Roman" w:hAnsi="Helvetica" w:cs="Helvetica"/>
          <w:color w:val="1D2129"/>
          <w:sz w:val="21"/>
          <w:szCs w:val="21"/>
          <w:lang w:eastAsia="es-MX"/>
        </w:rPr>
        <w:t xml:space="preserve"> a las personas mucho más de lo que podemos ofrecerles: podemos dañar su autoestima, su sentido de valor, de integridad e inclusive su sentido de plenitud. </w:t>
      </w:r>
    </w:p>
    <w:p w14:paraId="6C5DC56C"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646BB220"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Cuando ayudamos, somos muy conscientes de nuestras fortalezas. Pero cuando servimos, no lo hacemos desde nuestras fortalezas, sino que servimos con todo lo que somos, con todas nuestras experiencias. Nuestras limitaciones también sirven, nuestras heridas también sirven, inclusive nuestro lado más oscuro también sirve. Mi dolor es la fuente de mi compasión, mis heridas son la llave de mi empatía. Servir nos hace conscientes de nuestra totalidad y de su poder. Nuestra integridad sirve la integridad en otros y la integridad de la vida. Tu plenitud/integridad es la misma que la mía. El servicio es una relación entre iguales. </w:t>
      </w:r>
    </w:p>
    <w:p w14:paraId="129D5310"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388853B2" w14:textId="2B8E3710"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Ayudar genera deudas. Cuando ayudas a alguien, esa persona</w:t>
      </w:r>
      <w:r w:rsidR="00AA4E1B">
        <w:rPr>
          <w:rFonts w:ascii="Helvetica" w:eastAsia="Times New Roman" w:hAnsi="Helvetica" w:cs="Helvetica"/>
          <w:color w:val="1D2129"/>
          <w:sz w:val="21"/>
          <w:szCs w:val="21"/>
          <w:lang w:eastAsia="es-MX"/>
        </w:rPr>
        <w:t xml:space="preserve"> </w:t>
      </w:r>
      <w:r w:rsidRPr="00EF3A1B">
        <w:rPr>
          <w:rFonts w:ascii="Helvetica" w:eastAsia="Times New Roman" w:hAnsi="Helvetica" w:cs="Helvetica"/>
          <w:color w:val="1D2129"/>
          <w:sz w:val="21"/>
          <w:szCs w:val="21"/>
          <w:lang w:eastAsia="es-MX"/>
        </w:rPr>
        <w:t xml:space="preserve">te debe algo. Pero al servir, como al sanar, el proceso es mutuo. No hay deudas. Soy tan beneficiada como la persona que estoy sirviendo. Cuando ayudo, puedo tener una sensación de satisfacción, pero cuando sirvo tengo una sensación de gratitud. Son cosas muy distintas. </w:t>
      </w:r>
    </w:p>
    <w:p w14:paraId="60FFA70F"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4AB8CAA8"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Servir también es distinto que reparar. Cuando reparo a una persona, la veo como rota, y esta falla es lo que me llama a actuar. Cuando reparo, no veo la totalidad de la otra persona ni confío en la integridad de su vida. Cuando sirvo, veo y confío en la plenitud del otro. A eso respondo y colaboro.</w:t>
      </w:r>
    </w:p>
    <w:p w14:paraId="2E437190"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6C6875AE" w14:textId="6329E62A" w:rsidR="00EF3A1B" w:rsidRPr="00EF3A1B" w:rsidRDefault="00ED3C81"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Además,</w:t>
      </w:r>
      <w:r w:rsidR="00EF3A1B" w:rsidRPr="00EF3A1B">
        <w:rPr>
          <w:rFonts w:ascii="Helvetica" w:eastAsia="Times New Roman" w:hAnsi="Helvetica" w:cs="Helvetica"/>
          <w:color w:val="1D2129"/>
          <w:sz w:val="21"/>
          <w:szCs w:val="21"/>
          <w:lang w:eastAsia="es-MX"/>
        </w:rPr>
        <w:t xml:space="preserve"> se genera una distancia entre nosotros y aquellos a los que estamos reparando. Reparar es una forma de realizar un juicio. Todos los juicios generan distancias, desconexión, una experiencia de la diferencia. Reparar genera una desigualdad en el conocimiento que fácilmente puede convertirse en una distancia moral. Pero no podemos servir a la distancia. Sólo podemos servir a aquello con lo que estamos profundamente conectados, aquello a lo que estamos dispuestos a tocar. Este es el mensaje principal de la Madre Teresa, servimos a la vida no porque esté rota, sino por</w:t>
      </w:r>
      <w:r w:rsidR="002C22FC">
        <w:rPr>
          <w:rFonts w:ascii="Helvetica" w:eastAsia="Times New Roman" w:hAnsi="Helvetica" w:cs="Helvetica"/>
          <w:color w:val="1D2129"/>
          <w:sz w:val="21"/>
          <w:szCs w:val="21"/>
          <w:lang w:eastAsia="es-MX"/>
        </w:rPr>
        <w:t>que</w:t>
      </w:r>
      <w:r w:rsidR="00EF3A1B" w:rsidRPr="00EF3A1B">
        <w:rPr>
          <w:rFonts w:ascii="Helvetica" w:eastAsia="Times New Roman" w:hAnsi="Helvetica" w:cs="Helvetica"/>
          <w:color w:val="1D2129"/>
          <w:sz w:val="21"/>
          <w:szCs w:val="21"/>
          <w:lang w:eastAsia="es-MX"/>
        </w:rPr>
        <w:t xml:space="preserve"> es sagrada. </w:t>
      </w:r>
    </w:p>
    <w:p w14:paraId="7E778247"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49CDD78D"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Si ayudar es una experiencia de fortaleza, reparar es una experiencia de maestría y conocimiento. Servir, por otro lado, es una experiencia de misterio, entrega y admiración. Quien repara tiene la ilusión de ser causal/funcional. Pero un servidor sabe que está siendo utilizado y está dispuesto a ser utilizado al servicio de algo más poderoso, algo esencialmente desconocido. </w:t>
      </w:r>
    </w:p>
    <w:p w14:paraId="78D31C81"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55F96A5C"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Reparar y ayudar son muy personales, particulares, concretos y específicos. Reparamos y ayudamos muchas cosas durante nuestras vidas, pero cuando servimos siempre servimos a lo mismo. Todos servimos a la integridad y </w:t>
      </w:r>
      <w:r w:rsidR="00AA4E1B">
        <w:rPr>
          <w:rFonts w:ascii="Helvetica" w:eastAsia="Times New Roman" w:hAnsi="Helvetica" w:cs="Helvetica"/>
          <w:color w:val="1D2129"/>
          <w:sz w:val="21"/>
          <w:szCs w:val="21"/>
          <w:lang w:eastAsia="es-MX"/>
        </w:rPr>
        <w:t xml:space="preserve">al </w:t>
      </w:r>
      <w:r w:rsidRPr="00EF3A1B">
        <w:rPr>
          <w:rFonts w:ascii="Helvetica" w:eastAsia="Times New Roman" w:hAnsi="Helvetica" w:cs="Helvetica"/>
          <w:color w:val="1D2129"/>
          <w:sz w:val="21"/>
          <w:szCs w:val="21"/>
          <w:lang w:eastAsia="es-MX"/>
        </w:rPr>
        <w:t xml:space="preserve">misterio de la vida. El punto clave, claro está, es que </w:t>
      </w:r>
      <w:r w:rsidRPr="00EF3A1B">
        <w:rPr>
          <w:rFonts w:ascii="Helvetica" w:eastAsia="Times New Roman" w:hAnsi="Helvetica" w:cs="Helvetica"/>
          <w:color w:val="1D2129"/>
          <w:sz w:val="21"/>
          <w:szCs w:val="21"/>
          <w:lang w:eastAsia="es-MX"/>
        </w:rPr>
        <w:lastRenderedPageBreak/>
        <w:t xml:space="preserve">podemos reparar sin servir. Y podemos ayudar sin servir. También podemos servir sin reparar ni ayudar. </w:t>
      </w:r>
    </w:p>
    <w:p w14:paraId="5C724208"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265C1B5A" w14:textId="77777777" w:rsid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Podría decir que ayudar y reparar es generalmente el trabajo del ego, pero el servicio es el trabajo desde el alma. Pueden parecerse si los miras desde afuera, pero la experiencia interior es diferente. El resultado suele ser diferente también. El servicio nos ayuda a nosotros mismos, al mismo tiempo que sirve a otros. Esto es lo que nos fortalece. Con el tiempo, ayudar y reparar nos drena, nos agot</w:t>
      </w:r>
      <w:r w:rsidR="00AA4E1B">
        <w:rPr>
          <w:rFonts w:ascii="Helvetica" w:eastAsia="Times New Roman" w:hAnsi="Helvetica" w:cs="Helvetica"/>
          <w:color w:val="1D2129"/>
          <w:sz w:val="21"/>
          <w:szCs w:val="21"/>
          <w:lang w:eastAsia="es-MX"/>
        </w:rPr>
        <w:t>a, terminan por quemarnos (burn-</w:t>
      </w:r>
      <w:r w:rsidRPr="00EF3A1B">
        <w:rPr>
          <w:rFonts w:ascii="Helvetica" w:eastAsia="Times New Roman" w:hAnsi="Helvetica" w:cs="Helvetica"/>
          <w:color w:val="1D2129"/>
          <w:sz w:val="21"/>
          <w:szCs w:val="21"/>
          <w:lang w:eastAsia="es-MX"/>
        </w:rPr>
        <w:t>out). Servir es renovador. Cuando servimos, nuestro propio trabajo nos sostiene.</w:t>
      </w:r>
    </w:p>
    <w:p w14:paraId="36921B7F" w14:textId="77777777" w:rsidR="00AA4E1B" w:rsidRPr="00EF3A1B" w:rsidRDefault="00AA4E1B" w:rsidP="00EF3A1B">
      <w:pPr>
        <w:shd w:val="clear" w:color="auto" w:fill="FFFFFF"/>
        <w:spacing w:after="0" w:line="270" w:lineRule="atLeast"/>
        <w:rPr>
          <w:rFonts w:ascii="Helvetica" w:eastAsia="Times New Roman" w:hAnsi="Helvetica" w:cs="Helvetica"/>
          <w:color w:val="1D2129"/>
          <w:sz w:val="21"/>
          <w:szCs w:val="21"/>
          <w:lang w:eastAsia="es-MX"/>
        </w:rPr>
      </w:pPr>
    </w:p>
    <w:p w14:paraId="1E359BC6"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Servir base de la premisa que la naturaleza de la vida es sagrada, que la vida es un misterio sagrado con un propósito desconocido. Cuando servimos, sabemos que provenimos de la vida con ese propósito. Básicamente, ayudar, reparar o servir son formas de ver la vida. Cuando ayudas, ves la vida como débil. Cuando reparas, ves la vida como si estuviera rota. Cuando sirves, ves la vida en su totalidad.</w:t>
      </w:r>
    </w:p>
    <w:p w14:paraId="09A5BD18"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3654041B" w14:textId="74B85152"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Desde una visión de servicio, todos estamos conectados: todo el sufrimiento es parecido a mi sufrimiento y toda la dicha es como mi dicha. </w:t>
      </w:r>
      <w:r w:rsidR="00ED3C81" w:rsidRPr="00EF3A1B">
        <w:rPr>
          <w:rFonts w:ascii="Helvetica" w:eastAsia="Times New Roman" w:hAnsi="Helvetica" w:cs="Helvetica"/>
          <w:color w:val="1D2129"/>
          <w:sz w:val="21"/>
          <w:szCs w:val="21"/>
          <w:lang w:eastAsia="es-MX"/>
        </w:rPr>
        <w:t>El impulso por servir</w:t>
      </w:r>
      <w:r w:rsidRPr="00EF3A1B">
        <w:rPr>
          <w:rFonts w:ascii="Helvetica" w:eastAsia="Times New Roman" w:hAnsi="Helvetica" w:cs="Helvetica"/>
          <w:color w:val="1D2129"/>
          <w:sz w:val="21"/>
          <w:szCs w:val="21"/>
          <w:lang w:eastAsia="es-MX"/>
        </w:rPr>
        <w:t xml:space="preserve"> surge inevitablemente desde esta lógica. </w:t>
      </w:r>
    </w:p>
    <w:p w14:paraId="502E5719"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1CD04B60"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Por último, reparar y ayudar son la base para curar, pero no para sanar. En los 40 años que llevo viviendo con una enfermedad crónica, mucha gente me ha ayudado y muchos otros me han reparado sin reconocer mi integridad, mi plenitud. Todas esas ayudas y reparaciones durante mi vida me lastimaron de forma importante. </w:t>
      </w:r>
    </w:p>
    <w:p w14:paraId="7DE86DEC"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58CE04F2" w14:textId="77777777" w:rsid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r w:rsidRPr="00EF3A1B">
        <w:rPr>
          <w:rFonts w:ascii="Helvetica" w:eastAsia="Times New Roman" w:hAnsi="Helvetica" w:cs="Helvetica"/>
          <w:color w:val="1D2129"/>
          <w:sz w:val="21"/>
          <w:szCs w:val="21"/>
          <w:lang w:eastAsia="es-MX"/>
        </w:rPr>
        <w:t xml:space="preserve">Sólo el </w:t>
      </w:r>
      <w:proofErr w:type="gramStart"/>
      <w:r w:rsidRPr="00EF3A1B">
        <w:rPr>
          <w:rFonts w:ascii="Helvetica" w:eastAsia="Times New Roman" w:hAnsi="Helvetica" w:cs="Helvetica"/>
          <w:color w:val="1D2129"/>
          <w:sz w:val="21"/>
          <w:szCs w:val="21"/>
          <w:lang w:eastAsia="es-MX"/>
        </w:rPr>
        <w:t>servicio sana</w:t>
      </w:r>
      <w:proofErr w:type="gramEnd"/>
      <w:r w:rsidRPr="00EF3A1B">
        <w:rPr>
          <w:rFonts w:ascii="Helvetica" w:eastAsia="Times New Roman" w:hAnsi="Helvetica" w:cs="Helvetica"/>
          <w:color w:val="1D2129"/>
          <w:sz w:val="21"/>
          <w:szCs w:val="21"/>
          <w:lang w:eastAsia="es-MX"/>
        </w:rPr>
        <w:t>.</w:t>
      </w:r>
    </w:p>
    <w:p w14:paraId="72A0AED3" w14:textId="77777777" w:rsidR="00EF3A1B" w:rsidRDefault="00EF3A1B" w:rsidP="00EF3A1B">
      <w:pPr>
        <w:shd w:val="clear" w:color="auto" w:fill="FFFFFF"/>
        <w:spacing w:after="0" w:line="270" w:lineRule="atLeast"/>
        <w:rPr>
          <w:rFonts w:ascii="Helvetica" w:eastAsia="Times New Roman" w:hAnsi="Helvetica" w:cs="Helvetica"/>
          <w:color w:val="1D2129"/>
          <w:sz w:val="21"/>
          <w:szCs w:val="21"/>
          <w:lang w:eastAsia="es-MX"/>
        </w:rPr>
      </w:pPr>
    </w:p>
    <w:p w14:paraId="195FB89C"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18"/>
          <w:szCs w:val="18"/>
          <w:lang w:eastAsia="es-MX"/>
        </w:rPr>
      </w:pPr>
      <w:r w:rsidRPr="00EF3A1B">
        <w:rPr>
          <w:rFonts w:ascii="Helvetica" w:eastAsia="Times New Roman" w:hAnsi="Helvetica" w:cs="Helvetica"/>
          <w:color w:val="1D2129"/>
          <w:sz w:val="18"/>
          <w:szCs w:val="18"/>
          <w:lang w:eastAsia="es-MX"/>
        </w:rPr>
        <w:t>+++++++++++++++++++++++++++++++++</w:t>
      </w:r>
    </w:p>
    <w:p w14:paraId="0839F824"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18"/>
          <w:szCs w:val="18"/>
          <w:lang w:eastAsia="es-MX"/>
        </w:rPr>
      </w:pPr>
      <w:r w:rsidRPr="00EF3A1B">
        <w:rPr>
          <w:rFonts w:ascii="Helvetica" w:eastAsia="Times New Roman" w:hAnsi="Helvetica" w:cs="Helvetica"/>
          <w:color w:val="1D2129"/>
          <w:sz w:val="18"/>
          <w:szCs w:val="18"/>
          <w:lang w:eastAsia="es-MX"/>
        </w:rPr>
        <w:t>Traducción libre por Luisa Pérez</w:t>
      </w:r>
    </w:p>
    <w:p w14:paraId="32F12AC9" w14:textId="77777777" w:rsidR="00EF3A1B" w:rsidRPr="009C68CF" w:rsidRDefault="00EF3A1B" w:rsidP="00EF3A1B">
      <w:pPr>
        <w:shd w:val="clear" w:color="auto" w:fill="FFFFFF"/>
        <w:spacing w:after="0" w:line="270" w:lineRule="atLeast"/>
        <w:rPr>
          <w:rFonts w:ascii="Helvetica" w:eastAsia="Times New Roman" w:hAnsi="Helvetica" w:cs="Helvetica"/>
          <w:color w:val="1D2129"/>
          <w:sz w:val="18"/>
          <w:szCs w:val="18"/>
          <w:lang w:val="en-US" w:eastAsia="es-MX"/>
        </w:rPr>
      </w:pPr>
      <w:r w:rsidRPr="009C68CF">
        <w:rPr>
          <w:rFonts w:ascii="Helvetica" w:eastAsia="Times New Roman" w:hAnsi="Helvetica" w:cs="Helvetica"/>
          <w:color w:val="1D2129"/>
          <w:sz w:val="18"/>
          <w:szCs w:val="18"/>
          <w:lang w:val="en-US" w:eastAsia="es-MX"/>
        </w:rPr>
        <w:t xml:space="preserve">Texto original: </w:t>
      </w:r>
    </w:p>
    <w:p w14:paraId="69033337" w14:textId="77777777" w:rsidR="00EF3A1B" w:rsidRPr="00EF3A1B" w:rsidRDefault="00EF3A1B" w:rsidP="00EF3A1B">
      <w:pPr>
        <w:shd w:val="clear" w:color="auto" w:fill="FFFFFF"/>
        <w:spacing w:after="0" w:line="270" w:lineRule="atLeast"/>
        <w:rPr>
          <w:rFonts w:ascii="Helvetica" w:eastAsia="Times New Roman" w:hAnsi="Helvetica" w:cs="Helvetica"/>
          <w:color w:val="1D2129"/>
          <w:sz w:val="18"/>
          <w:szCs w:val="18"/>
          <w:lang w:val="en-US" w:eastAsia="es-MX"/>
        </w:rPr>
      </w:pPr>
      <w:r w:rsidRPr="00EF3A1B">
        <w:rPr>
          <w:rFonts w:ascii="Helvetica" w:eastAsia="Times New Roman" w:hAnsi="Helvetica" w:cs="Helvetica"/>
          <w:color w:val="1D2129"/>
          <w:sz w:val="18"/>
          <w:szCs w:val="18"/>
          <w:lang w:val="en-US" w:eastAsia="es-MX"/>
        </w:rPr>
        <w:t>In the Service of Life</w:t>
      </w:r>
      <w:r w:rsidRPr="00EF3A1B">
        <w:rPr>
          <w:sz w:val="18"/>
          <w:szCs w:val="18"/>
          <w:lang w:val="en-US"/>
        </w:rPr>
        <w:t xml:space="preserve"> </w:t>
      </w:r>
      <w:r w:rsidRPr="00EF3A1B">
        <w:rPr>
          <w:rFonts w:ascii="Helvetica" w:eastAsia="Times New Roman" w:hAnsi="Helvetica" w:cs="Helvetica"/>
          <w:color w:val="1D2129"/>
          <w:sz w:val="18"/>
          <w:szCs w:val="18"/>
          <w:lang w:val="en-US" w:eastAsia="es-MX"/>
        </w:rPr>
        <w:t xml:space="preserve"> </w:t>
      </w:r>
      <w:hyperlink r:id="rId4" w:history="1">
        <w:r w:rsidRPr="00EF3A1B">
          <w:rPr>
            <w:rStyle w:val="Hipervnculo"/>
            <w:rFonts w:ascii="Helvetica" w:eastAsia="Times New Roman" w:hAnsi="Helvetica" w:cs="Helvetica"/>
            <w:sz w:val="18"/>
            <w:szCs w:val="18"/>
            <w:lang w:val="en-US" w:eastAsia="es-MX"/>
          </w:rPr>
          <w:t>http://learningcommunity.us/documents/IntheServiceofLife.pdf</w:t>
        </w:r>
      </w:hyperlink>
      <w:r w:rsidRPr="00EF3A1B">
        <w:rPr>
          <w:rFonts w:ascii="Helvetica" w:eastAsia="Times New Roman" w:hAnsi="Helvetica" w:cs="Helvetica"/>
          <w:color w:val="1D2129"/>
          <w:sz w:val="18"/>
          <w:szCs w:val="18"/>
          <w:lang w:val="en-US" w:eastAsia="es-MX"/>
        </w:rPr>
        <w:t xml:space="preserve"> </w:t>
      </w:r>
    </w:p>
    <w:p w14:paraId="3AD0A8C9" w14:textId="77777777" w:rsidR="006F7887" w:rsidRPr="00EF3A1B" w:rsidRDefault="002535F8">
      <w:pPr>
        <w:rPr>
          <w:lang w:val="en-US"/>
        </w:rPr>
      </w:pPr>
    </w:p>
    <w:sectPr w:rsidR="006F7887" w:rsidRPr="00EF3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A1B"/>
    <w:rsid w:val="002B4FAA"/>
    <w:rsid w:val="002C22FC"/>
    <w:rsid w:val="00630E37"/>
    <w:rsid w:val="009C68CF"/>
    <w:rsid w:val="00AA4E1B"/>
    <w:rsid w:val="00EB312B"/>
    <w:rsid w:val="00ED3C81"/>
    <w:rsid w:val="00EF3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4D36"/>
  <w15:docId w15:val="{B8ECB18E-97C0-4D74-A7C3-CF877B7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3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25532">
      <w:bodyDiv w:val="1"/>
      <w:marLeft w:val="0"/>
      <w:marRight w:val="0"/>
      <w:marTop w:val="0"/>
      <w:marBottom w:val="0"/>
      <w:divBdr>
        <w:top w:val="none" w:sz="0" w:space="0" w:color="auto"/>
        <w:left w:val="none" w:sz="0" w:space="0" w:color="auto"/>
        <w:bottom w:val="none" w:sz="0" w:space="0" w:color="auto"/>
        <w:right w:val="none" w:sz="0" w:space="0" w:color="auto"/>
      </w:divBdr>
      <w:divsChild>
        <w:div w:id="962074146">
          <w:marLeft w:val="0"/>
          <w:marRight w:val="0"/>
          <w:marTop w:val="0"/>
          <w:marBottom w:val="0"/>
          <w:divBdr>
            <w:top w:val="none" w:sz="0" w:space="0" w:color="auto"/>
            <w:left w:val="none" w:sz="0" w:space="0" w:color="auto"/>
            <w:bottom w:val="none" w:sz="0" w:space="0" w:color="auto"/>
            <w:right w:val="none" w:sz="0" w:space="0" w:color="auto"/>
          </w:divBdr>
          <w:divsChild>
            <w:div w:id="1680506480">
              <w:marLeft w:val="0"/>
              <w:marRight w:val="0"/>
              <w:marTop w:val="0"/>
              <w:marBottom w:val="0"/>
              <w:divBdr>
                <w:top w:val="none" w:sz="0" w:space="0" w:color="auto"/>
                <w:left w:val="none" w:sz="0" w:space="0" w:color="auto"/>
                <w:bottom w:val="none" w:sz="0" w:space="0" w:color="auto"/>
                <w:right w:val="none" w:sz="0" w:space="0" w:color="auto"/>
              </w:divBdr>
            </w:div>
          </w:divsChild>
        </w:div>
        <w:div w:id="1344556401">
          <w:marLeft w:val="0"/>
          <w:marRight w:val="0"/>
          <w:marTop w:val="0"/>
          <w:marBottom w:val="0"/>
          <w:divBdr>
            <w:top w:val="none" w:sz="0" w:space="0" w:color="auto"/>
            <w:left w:val="none" w:sz="0" w:space="0" w:color="auto"/>
            <w:bottom w:val="none" w:sz="0" w:space="0" w:color="auto"/>
            <w:right w:val="none" w:sz="0" w:space="0" w:color="auto"/>
          </w:divBdr>
          <w:divsChild>
            <w:div w:id="598220934">
              <w:marLeft w:val="0"/>
              <w:marRight w:val="0"/>
              <w:marTop w:val="0"/>
              <w:marBottom w:val="0"/>
              <w:divBdr>
                <w:top w:val="none" w:sz="0" w:space="0" w:color="auto"/>
                <w:left w:val="none" w:sz="0" w:space="0" w:color="auto"/>
                <w:bottom w:val="none" w:sz="0" w:space="0" w:color="auto"/>
                <w:right w:val="none" w:sz="0" w:space="0" w:color="auto"/>
              </w:divBdr>
            </w:div>
          </w:divsChild>
        </w:div>
        <w:div w:id="1108356129">
          <w:marLeft w:val="0"/>
          <w:marRight w:val="0"/>
          <w:marTop w:val="0"/>
          <w:marBottom w:val="0"/>
          <w:divBdr>
            <w:top w:val="none" w:sz="0" w:space="0" w:color="auto"/>
            <w:left w:val="none" w:sz="0" w:space="0" w:color="auto"/>
            <w:bottom w:val="none" w:sz="0" w:space="0" w:color="auto"/>
            <w:right w:val="none" w:sz="0" w:space="0" w:color="auto"/>
          </w:divBdr>
          <w:divsChild>
            <w:div w:id="373697210">
              <w:marLeft w:val="0"/>
              <w:marRight w:val="0"/>
              <w:marTop w:val="0"/>
              <w:marBottom w:val="0"/>
              <w:divBdr>
                <w:top w:val="none" w:sz="0" w:space="0" w:color="auto"/>
                <w:left w:val="none" w:sz="0" w:space="0" w:color="auto"/>
                <w:bottom w:val="none" w:sz="0" w:space="0" w:color="auto"/>
                <w:right w:val="none" w:sz="0" w:space="0" w:color="auto"/>
              </w:divBdr>
            </w:div>
          </w:divsChild>
        </w:div>
        <w:div w:id="1387100081">
          <w:marLeft w:val="0"/>
          <w:marRight w:val="0"/>
          <w:marTop w:val="0"/>
          <w:marBottom w:val="0"/>
          <w:divBdr>
            <w:top w:val="none" w:sz="0" w:space="0" w:color="auto"/>
            <w:left w:val="none" w:sz="0" w:space="0" w:color="auto"/>
            <w:bottom w:val="none" w:sz="0" w:space="0" w:color="auto"/>
            <w:right w:val="none" w:sz="0" w:space="0" w:color="auto"/>
          </w:divBdr>
          <w:divsChild>
            <w:div w:id="1951475513">
              <w:marLeft w:val="0"/>
              <w:marRight w:val="0"/>
              <w:marTop w:val="0"/>
              <w:marBottom w:val="0"/>
              <w:divBdr>
                <w:top w:val="none" w:sz="0" w:space="0" w:color="auto"/>
                <w:left w:val="none" w:sz="0" w:space="0" w:color="auto"/>
                <w:bottom w:val="none" w:sz="0" w:space="0" w:color="auto"/>
                <w:right w:val="none" w:sz="0" w:space="0" w:color="auto"/>
              </w:divBdr>
            </w:div>
          </w:divsChild>
        </w:div>
        <w:div w:id="1753042423">
          <w:marLeft w:val="0"/>
          <w:marRight w:val="0"/>
          <w:marTop w:val="0"/>
          <w:marBottom w:val="0"/>
          <w:divBdr>
            <w:top w:val="none" w:sz="0" w:space="0" w:color="auto"/>
            <w:left w:val="none" w:sz="0" w:space="0" w:color="auto"/>
            <w:bottom w:val="none" w:sz="0" w:space="0" w:color="auto"/>
            <w:right w:val="none" w:sz="0" w:space="0" w:color="auto"/>
          </w:divBdr>
          <w:divsChild>
            <w:div w:id="1677271405">
              <w:marLeft w:val="0"/>
              <w:marRight w:val="0"/>
              <w:marTop w:val="0"/>
              <w:marBottom w:val="0"/>
              <w:divBdr>
                <w:top w:val="none" w:sz="0" w:space="0" w:color="auto"/>
                <w:left w:val="none" w:sz="0" w:space="0" w:color="auto"/>
                <w:bottom w:val="none" w:sz="0" w:space="0" w:color="auto"/>
                <w:right w:val="none" w:sz="0" w:space="0" w:color="auto"/>
              </w:divBdr>
            </w:div>
          </w:divsChild>
        </w:div>
        <w:div w:id="1932396854">
          <w:marLeft w:val="0"/>
          <w:marRight w:val="0"/>
          <w:marTop w:val="0"/>
          <w:marBottom w:val="0"/>
          <w:divBdr>
            <w:top w:val="none" w:sz="0" w:space="0" w:color="auto"/>
            <w:left w:val="none" w:sz="0" w:space="0" w:color="auto"/>
            <w:bottom w:val="none" w:sz="0" w:space="0" w:color="auto"/>
            <w:right w:val="none" w:sz="0" w:space="0" w:color="auto"/>
          </w:divBdr>
          <w:divsChild>
            <w:div w:id="489365723">
              <w:marLeft w:val="0"/>
              <w:marRight w:val="0"/>
              <w:marTop w:val="0"/>
              <w:marBottom w:val="0"/>
              <w:divBdr>
                <w:top w:val="none" w:sz="0" w:space="0" w:color="auto"/>
                <w:left w:val="none" w:sz="0" w:space="0" w:color="auto"/>
                <w:bottom w:val="none" w:sz="0" w:space="0" w:color="auto"/>
                <w:right w:val="none" w:sz="0" w:space="0" w:color="auto"/>
              </w:divBdr>
            </w:div>
          </w:divsChild>
        </w:div>
        <w:div w:id="1525316153">
          <w:marLeft w:val="0"/>
          <w:marRight w:val="0"/>
          <w:marTop w:val="0"/>
          <w:marBottom w:val="0"/>
          <w:divBdr>
            <w:top w:val="none" w:sz="0" w:space="0" w:color="auto"/>
            <w:left w:val="none" w:sz="0" w:space="0" w:color="auto"/>
            <w:bottom w:val="none" w:sz="0" w:space="0" w:color="auto"/>
            <w:right w:val="none" w:sz="0" w:space="0" w:color="auto"/>
          </w:divBdr>
          <w:divsChild>
            <w:div w:id="1993362123">
              <w:marLeft w:val="0"/>
              <w:marRight w:val="0"/>
              <w:marTop w:val="0"/>
              <w:marBottom w:val="0"/>
              <w:divBdr>
                <w:top w:val="none" w:sz="0" w:space="0" w:color="auto"/>
                <w:left w:val="none" w:sz="0" w:space="0" w:color="auto"/>
                <w:bottom w:val="none" w:sz="0" w:space="0" w:color="auto"/>
                <w:right w:val="none" w:sz="0" w:space="0" w:color="auto"/>
              </w:divBdr>
            </w:div>
          </w:divsChild>
        </w:div>
        <w:div w:id="509174306">
          <w:marLeft w:val="0"/>
          <w:marRight w:val="0"/>
          <w:marTop w:val="0"/>
          <w:marBottom w:val="0"/>
          <w:divBdr>
            <w:top w:val="none" w:sz="0" w:space="0" w:color="auto"/>
            <w:left w:val="none" w:sz="0" w:space="0" w:color="auto"/>
            <w:bottom w:val="none" w:sz="0" w:space="0" w:color="auto"/>
            <w:right w:val="none" w:sz="0" w:space="0" w:color="auto"/>
          </w:divBdr>
          <w:divsChild>
            <w:div w:id="2030446172">
              <w:marLeft w:val="0"/>
              <w:marRight w:val="0"/>
              <w:marTop w:val="0"/>
              <w:marBottom w:val="0"/>
              <w:divBdr>
                <w:top w:val="none" w:sz="0" w:space="0" w:color="auto"/>
                <w:left w:val="none" w:sz="0" w:space="0" w:color="auto"/>
                <w:bottom w:val="none" w:sz="0" w:space="0" w:color="auto"/>
                <w:right w:val="none" w:sz="0" w:space="0" w:color="auto"/>
              </w:divBdr>
            </w:div>
          </w:divsChild>
        </w:div>
        <w:div w:id="1570116500">
          <w:marLeft w:val="0"/>
          <w:marRight w:val="0"/>
          <w:marTop w:val="0"/>
          <w:marBottom w:val="0"/>
          <w:divBdr>
            <w:top w:val="none" w:sz="0" w:space="0" w:color="auto"/>
            <w:left w:val="none" w:sz="0" w:space="0" w:color="auto"/>
            <w:bottom w:val="none" w:sz="0" w:space="0" w:color="auto"/>
            <w:right w:val="none" w:sz="0" w:space="0" w:color="auto"/>
          </w:divBdr>
          <w:divsChild>
            <w:div w:id="1753547862">
              <w:marLeft w:val="0"/>
              <w:marRight w:val="0"/>
              <w:marTop w:val="0"/>
              <w:marBottom w:val="0"/>
              <w:divBdr>
                <w:top w:val="none" w:sz="0" w:space="0" w:color="auto"/>
                <w:left w:val="none" w:sz="0" w:space="0" w:color="auto"/>
                <w:bottom w:val="none" w:sz="0" w:space="0" w:color="auto"/>
                <w:right w:val="none" w:sz="0" w:space="0" w:color="auto"/>
              </w:divBdr>
            </w:div>
          </w:divsChild>
        </w:div>
        <w:div w:id="670304118">
          <w:marLeft w:val="0"/>
          <w:marRight w:val="0"/>
          <w:marTop w:val="0"/>
          <w:marBottom w:val="0"/>
          <w:divBdr>
            <w:top w:val="none" w:sz="0" w:space="0" w:color="auto"/>
            <w:left w:val="none" w:sz="0" w:space="0" w:color="auto"/>
            <w:bottom w:val="none" w:sz="0" w:space="0" w:color="auto"/>
            <w:right w:val="none" w:sz="0" w:space="0" w:color="auto"/>
          </w:divBdr>
          <w:divsChild>
            <w:div w:id="466245562">
              <w:marLeft w:val="0"/>
              <w:marRight w:val="0"/>
              <w:marTop w:val="0"/>
              <w:marBottom w:val="0"/>
              <w:divBdr>
                <w:top w:val="none" w:sz="0" w:space="0" w:color="auto"/>
                <w:left w:val="none" w:sz="0" w:space="0" w:color="auto"/>
                <w:bottom w:val="none" w:sz="0" w:space="0" w:color="auto"/>
                <w:right w:val="none" w:sz="0" w:space="0" w:color="auto"/>
              </w:divBdr>
            </w:div>
          </w:divsChild>
        </w:div>
        <w:div w:id="337776950">
          <w:marLeft w:val="0"/>
          <w:marRight w:val="0"/>
          <w:marTop w:val="0"/>
          <w:marBottom w:val="0"/>
          <w:divBdr>
            <w:top w:val="none" w:sz="0" w:space="0" w:color="auto"/>
            <w:left w:val="none" w:sz="0" w:space="0" w:color="auto"/>
            <w:bottom w:val="none" w:sz="0" w:space="0" w:color="auto"/>
            <w:right w:val="none" w:sz="0" w:space="0" w:color="auto"/>
          </w:divBdr>
          <w:divsChild>
            <w:div w:id="1149636803">
              <w:marLeft w:val="0"/>
              <w:marRight w:val="0"/>
              <w:marTop w:val="0"/>
              <w:marBottom w:val="0"/>
              <w:divBdr>
                <w:top w:val="none" w:sz="0" w:space="0" w:color="auto"/>
                <w:left w:val="none" w:sz="0" w:space="0" w:color="auto"/>
                <w:bottom w:val="none" w:sz="0" w:space="0" w:color="auto"/>
                <w:right w:val="none" w:sz="0" w:space="0" w:color="auto"/>
              </w:divBdr>
            </w:div>
          </w:divsChild>
        </w:div>
        <w:div w:id="1939630635">
          <w:marLeft w:val="0"/>
          <w:marRight w:val="0"/>
          <w:marTop w:val="0"/>
          <w:marBottom w:val="0"/>
          <w:divBdr>
            <w:top w:val="none" w:sz="0" w:space="0" w:color="auto"/>
            <w:left w:val="none" w:sz="0" w:space="0" w:color="auto"/>
            <w:bottom w:val="none" w:sz="0" w:space="0" w:color="auto"/>
            <w:right w:val="none" w:sz="0" w:space="0" w:color="auto"/>
          </w:divBdr>
          <w:divsChild>
            <w:div w:id="1519276221">
              <w:marLeft w:val="0"/>
              <w:marRight w:val="0"/>
              <w:marTop w:val="0"/>
              <w:marBottom w:val="0"/>
              <w:divBdr>
                <w:top w:val="none" w:sz="0" w:space="0" w:color="auto"/>
                <w:left w:val="none" w:sz="0" w:space="0" w:color="auto"/>
                <w:bottom w:val="none" w:sz="0" w:space="0" w:color="auto"/>
                <w:right w:val="none" w:sz="0" w:space="0" w:color="auto"/>
              </w:divBdr>
            </w:div>
          </w:divsChild>
        </w:div>
        <w:div w:id="1384212059">
          <w:marLeft w:val="0"/>
          <w:marRight w:val="0"/>
          <w:marTop w:val="0"/>
          <w:marBottom w:val="0"/>
          <w:divBdr>
            <w:top w:val="none" w:sz="0" w:space="0" w:color="auto"/>
            <w:left w:val="none" w:sz="0" w:space="0" w:color="auto"/>
            <w:bottom w:val="none" w:sz="0" w:space="0" w:color="auto"/>
            <w:right w:val="none" w:sz="0" w:space="0" w:color="auto"/>
          </w:divBdr>
          <w:divsChild>
            <w:div w:id="575669614">
              <w:marLeft w:val="0"/>
              <w:marRight w:val="0"/>
              <w:marTop w:val="0"/>
              <w:marBottom w:val="0"/>
              <w:divBdr>
                <w:top w:val="none" w:sz="0" w:space="0" w:color="auto"/>
                <w:left w:val="none" w:sz="0" w:space="0" w:color="auto"/>
                <w:bottom w:val="none" w:sz="0" w:space="0" w:color="auto"/>
                <w:right w:val="none" w:sz="0" w:space="0" w:color="auto"/>
              </w:divBdr>
            </w:div>
          </w:divsChild>
        </w:div>
        <w:div w:id="1425148761">
          <w:marLeft w:val="0"/>
          <w:marRight w:val="0"/>
          <w:marTop w:val="0"/>
          <w:marBottom w:val="0"/>
          <w:divBdr>
            <w:top w:val="none" w:sz="0" w:space="0" w:color="auto"/>
            <w:left w:val="none" w:sz="0" w:space="0" w:color="auto"/>
            <w:bottom w:val="none" w:sz="0" w:space="0" w:color="auto"/>
            <w:right w:val="none" w:sz="0" w:space="0" w:color="auto"/>
          </w:divBdr>
          <w:divsChild>
            <w:div w:id="1723210492">
              <w:marLeft w:val="0"/>
              <w:marRight w:val="0"/>
              <w:marTop w:val="0"/>
              <w:marBottom w:val="0"/>
              <w:divBdr>
                <w:top w:val="none" w:sz="0" w:space="0" w:color="auto"/>
                <w:left w:val="none" w:sz="0" w:space="0" w:color="auto"/>
                <w:bottom w:val="none" w:sz="0" w:space="0" w:color="auto"/>
                <w:right w:val="none" w:sz="0" w:space="0" w:color="auto"/>
              </w:divBdr>
            </w:div>
          </w:divsChild>
        </w:div>
        <w:div w:id="1946115344">
          <w:marLeft w:val="0"/>
          <w:marRight w:val="0"/>
          <w:marTop w:val="0"/>
          <w:marBottom w:val="0"/>
          <w:divBdr>
            <w:top w:val="none" w:sz="0" w:space="0" w:color="auto"/>
            <w:left w:val="none" w:sz="0" w:space="0" w:color="auto"/>
            <w:bottom w:val="none" w:sz="0" w:space="0" w:color="auto"/>
            <w:right w:val="none" w:sz="0" w:space="0" w:color="auto"/>
          </w:divBdr>
          <w:divsChild>
            <w:div w:id="1893956273">
              <w:marLeft w:val="0"/>
              <w:marRight w:val="0"/>
              <w:marTop w:val="0"/>
              <w:marBottom w:val="0"/>
              <w:divBdr>
                <w:top w:val="none" w:sz="0" w:space="0" w:color="auto"/>
                <w:left w:val="none" w:sz="0" w:space="0" w:color="auto"/>
                <w:bottom w:val="none" w:sz="0" w:space="0" w:color="auto"/>
                <w:right w:val="none" w:sz="0" w:space="0" w:color="auto"/>
              </w:divBdr>
            </w:div>
          </w:divsChild>
        </w:div>
        <w:div w:id="1053775587">
          <w:marLeft w:val="0"/>
          <w:marRight w:val="0"/>
          <w:marTop w:val="0"/>
          <w:marBottom w:val="0"/>
          <w:divBdr>
            <w:top w:val="none" w:sz="0" w:space="0" w:color="auto"/>
            <w:left w:val="none" w:sz="0" w:space="0" w:color="auto"/>
            <w:bottom w:val="none" w:sz="0" w:space="0" w:color="auto"/>
            <w:right w:val="none" w:sz="0" w:space="0" w:color="auto"/>
          </w:divBdr>
          <w:divsChild>
            <w:div w:id="1559436975">
              <w:marLeft w:val="0"/>
              <w:marRight w:val="0"/>
              <w:marTop w:val="0"/>
              <w:marBottom w:val="0"/>
              <w:divBdr>
                <w:top w:val="none" w:sz="0" w:space="0" w:color="auto"/>
                <w:left w:val="none" w:sz="0" w:space="0" w:color="auto"/>
                <w:bottom w:val="none" w:sz="0" w:space="0" w:color="auto"/>
                <w:right w:val="none" w:sz="0" w:space="0" w:color="auto"/>
              </w:divBdr>
            </w:div>
          </w:divsChild>
        </w:div>
        <w:div w:id="2035226129">
          <w:marLeft w:val="0"/>
          <w:marRight w:val="0"/>
          <w:marTop w:val="0"/>
          <w:marBottom w:val="0"/>
          <w:divBdr>
            <w:top w:val="none" w:sz="0" w:space="0" w:color="auto"/>
            <w:left w:val="none" w:sz="0" w:space="0" w:color="auto"/>
            <w:bottom w:val="none" w:sz="0" w:space="0" w:color="auto"/>
            <w:right w:val="none" w:sz="0" w:space="0" w:color="auto"/>
          </w:divBdr>
          <w:divsChild>
            <w:div w:id="1815759270">
              <w:marLeft w:val="0"/>
              <w:marRight w:val="0"/>
              <w:marTop w:val="0"/>
              <w:marBottom w:val="0"/>
              <w:divBdr>
                <w:top w:val="none" w:sz="0" w:space="0" w:color="auto"/>
                <w:left w:val="none" w:sz="0" w:space="0" w:color="auto"/>
                <w:bottom w:val="none" w:sz="0" w:space="0" w:color="auto"/>
                <w:right w:val="none" w:sz="0" w:space="0" w:color="auto"/>
              </w:divBdr>
            </w:div>
          </w:divsChild>
        </w:div>
        <w:div w:id="368455303">
          <w:marLeft w:val="0"/>
          <w:marRight w:val="0"/>
          <w:marTop w:val="0"/>
          <w:marBottom w:val="0"/>
          <w:divBdr>
            <w:top w:val="none" w:sz="0" w:space="0" w:color="auto"/>
            <w:left w:val="none" w:sz="0" w:space="0" w:color="auto"/>
            <w:bottom w:val="none" w:sz="0" w:space="0" w:color="auto"/>
            <w:right w:val="none" w:sz="0" w:space="0" w:color="auto"/>
          </w:divBdr>
          <w:divsChild>
            <w:div w:id="96606290">
              <w:marLeft w:val="0"/>
              <w:marRight w:val="0"/>
              <w:marTop w:val="0"/>
              <w:marBottom w:val="0"/>
              <w:divBdr>
                <w:top w:val="none" w:sz="0" w:space="0" w:color="auto"/>
                <w:left w:val="none" w:sz="0" w:space="0" w:color="auto"/>
                <w:bottom w:val="none" w:sz="0" w:space="0" w:color="auto"/>
                <w:right w:val="none" w:sz="0" w:space="0" w:color="auto"/>
              </w:divBdr>
            </w:div>
          </w:divsChild>
        </w:div>
        <w:div w:id="684939013">
          <w:marLeft w:val="0"/>
          <w:marRight w:val="0"/>
          <w:marTop w:val="0"/>
          <w:marBottom w:val="0"/>
          <w:divBdr>
            <w:top w:val="none" w:sz="0" w:space="0" w:color="auto"/>
            <w:left w:val="none" w:sz="0" w:space="0" w:color="auto"/>
            <w:bottom w:val="none" w:sz="0" w:space="0" w:color="auto"/>
            <w:right w:val="none" w:sz="0" w:space="0" w:color="auto"/>
          </w:divBdr>
          <w:divsChild>
            <w:div w:id="2119249374">
              <w:marLeft w:val="0"/>
              <w:marRight w:val="0"/>
              <w:marTop w:val="0"/>
              <w:marBottom w:val="0"/>
              <w:divBdr>
                <w:top w:val="none" w:sz="0" w:space="0" w:color="auto"/>
                <w:left w:val="none" w:sz="0" w:space="0" w:color="auto"/>
                <w:bottom w:val="none" w:sz="0" w:space="0" w:color="auto"/>
                <w:right w:val="none" w:sz="0" w:space="0" w:color="auto"/>
              </w:divBdr>
            </w:div>
          </w:divsChild>
        </w:div>
        <w:div w:id="70586966">
          <w:marLeft w:val="0"/>
          <w:marRight w:val="0"/>
          <w:marTop w:val="0"/>
          <w:marBottom w:val="0"/>
          <w:divBdr>
            <w:top w:val="none" w:sz="0" w:space="0" w:color="auto"/>
            <w:left w:val="none" w:sz="0" w:space="0" w:color="auto"/>
            <w:bottom w:val="none" w:sz="0" w:space="0" w:color="auto"/>
            <w:right w:val="none" w:sz="0" w:space="0" w:color="auto"/>
          </w:divBdr>
          <w:divsChild>
            <w:div w:id="2041006339">
              <w:marLeft w:val="0"/>
              <w:marRight w:val="0"/>
              <w:marTop w:val="0"/>
              <w:marBottom w:val="0"/>
              <w:divBdr>
                <w:top w:val="none" w:sz="0" w:space="0" w:color="auto"/>
                <w:left w:val="none" w:sz="0" w:space="0" w:color="auto"/>
                <w:bottom w:val="none" w:sz="0" w:space="0" w:color="auto"/>
                <w:right w:val="none" w:sz="0" w:space="0" w:color="auto"/>
              </w:divBdr>
            </w:div>
          </w:divsChild>
        </w:div>
        <w:div w:id="82462301">
          <w:marLeft w:val="0"/>
          <w:marRight w:val="0"/>
          <w:marTop w:val="0"/>
          <w:marBottom w:val="0"/>
          <w:divBdr>
            <w:top w:val="none" w:sz="0" w:space="0" w:color="auto"/>
            <w:left w:val="none" w:sz="0" w:space="0" w:color="auto"/>
            <w:bottom w:val="none" w:sz="0" w:space="0" w:color="auto"/>
            <w:right w:val="none" w:sz="0" w:space="0" w:color="auto"/>
          </w:divBdr>
          <w:divsChild>
            <w:div w:id="2146048185">
              <w:marLeft w:val="0"/>
              <w:marRight w:val="0"/>
              <w:marTop w:val="0"/>
              <w:marBottom w:val="0"/>
              <w:divBdr>
                <w:top w:val="none" w:sz="0" w:space="0" w:color="auto"/>
                <w:left w:val="none" w:sz="0" w:space="0" w:color="auto"/>
                <w:bottom w:val="none" w:sz="0" w:space="0" w:color="auto"/>
                <w:right w:val="none" w:sz="0" w:space="0" w:color="auto"/>
              </w:divBdr>
            </w:div>
          </w:divsChild>
        </w:div>
        <w:div w:id="1620601560">
          <w:marLeft w:val="0"/>
          <w:marRight w:val="0"/>
          <w:marTop w:val="0"/>
          <w:marBottom w:val="0"/>
          <w:divBdr>
            <w:top w:val="none" w:sz="0" w:space="0" w:color="auto"/>
            <w:left w:val="none" w:sz="0" w:space="0" w:color="auto"/>
            <w:bottom w:val="none" w:sz="0" w:space="0" w:color="auto"/>
            <w:right w:val="none" w:sz="0" w:space="0" w:color="auto"/>
          </w:divBdr>
          <w:divsChild>
            <w:div w:id="1873227732">
              <w:marLeft w:val="0"/>
              <w:marRight w:val="0"/>
              <w:marTop w:val="0"/>
              <w:marBottom w:val="0"/>
              <w:divBdr>
                <w:top w:val="none" w:sz="0" w:space="0" w:color="auto"/>
                <w:left w:val="none" w:sz="0" w:space="0" w:color="auto"/>
                <w:bottom w:val="none" w:sz="0" w:space="0" w:color="auto"/>
                <w:right w:val="none" w:sz="0" w:space="0" w:color="auto"/>
              </w:divBdr>
            </w:div>
          </w:divsChild>
        </w:div>
        <w:div w:id="1469013405">
          <w:marLeft w:val="0"/>
          <w:marRight w:val="0"/>
          <w:marTop w:val="0"/>
          <w:marBottom w:val="0"/>
          <w:divBdr>
            <w:top w:val="none" w:sz="0" w:space="0" w:color="auto"/>
            <w:left w:val="none" w:sz="0" w:space="0" w:color="auto"/>
            <w:bottom w:val="none" w:sz="0" w:space="0" w:color="auto"/>
            <w:right w:val="none" w:sz="0" w:space="0" w:color="auto"/>
          </w:divBdr>
          <w:divsChild>
            <w:div w:id="258954238">
              <w:marLeft w:val="0"/>
              <w:marRight w:val="0"/>
              <w:marTop w:val="0"/>
              <w:marBottom w:val="0"/>
              <w:divBdr>
                <w:top w:val="none" w:sz="0" w:space="0" w:color="auto"/>
                <w:left w:val="none" w:sz="0" w:space="0" w:color="auto"/>
                <w:bottom w:val="none" w:sz="0" w:space="0" w:color="auto"/>
                <w:right w:val="none" w:sz="0" w:space="0" w:color="auto"/>
              </w:divBdr>
            </w:div>
          </w:divsChild>
        </w:div>
        <w:div w:id="1073699479">
          <w:marLeft w:val="0"/>
          <w:marRight w:val="0"/>
          <w:marTop w:val="0"/>
          <w:marBottom w:val="0"/>
          <w:divBdr>
            <w:top w:val="none" w:sz="0" w:space="0" w:color="auto"/>
            <w:left w:val="none" w:sz="0" w:space="0" w:color="auto"/>
            <w:bottom w:val="none" w:sz="0" w:space="0" w:color="auto"/>
            <w:right w:val="none" w:sz="0" w:space="0" w:color="auto"/>
          </w:divBdr>
          <w:divsChild>
            <w:div w:id="10839499">
              <w:marLeft w:val="0"/>
              <w:marRight w:val="0"/>
              <w:marTop w:val="0"/>
              <w:marBottom w:val="0"/>
              <w:divBdr>
                <w:top w:val="none" w:sz="0" w:space="0" w:color="auto"/>
                <w:left w:val="none" w:sz="0" w:space="0" w:color="auto"/>
                <w:bottom w:val="none" w:sz="0" w:space="0" w:color="auto"/>
                <w:right w:val="none" w:sz="0" w:space="0" w:color="auto"/>
              </w:divBdr>
            </w:div>
          </w:divsChild>
        </w:div>
        <w:div w:id="1075012567">
          <w:marLeft w:val="0"/>
          <w:marRight w:val="0"/>
          <w:marTop w:val="0"/>
          <w:marBottom w:val="0"/>
          <w:divBdr>
            <w:top w:val="none" w:sz="0" w:space="0" w:color="auto"/>
            <w:left w:val="none" w:sz="0" w:space="0" w:color="auto"/>
            <w:bottom w:val="none" w:sz="0" w:space="0" w:color="auto"/>
            <w:right w:val="none" w:sz="0" w:space="0" w:color="auto"/>
          </w:divBdr>
          <w:divsChild>
            <w:div w:id="1820223380">
              <w:marLeft w:val="0"/>
              <w:marRight w:val="0"/>
              <w:marTop w:val="0"/>
              <w:marBottom w:val="0"/>
              <w:divBdr>
                <w:top w:val="none" w:sz="0" w:space="0" w:color="auto"/>
                <w:left w:val="none" w:sz="0" w:space="0" w:color="auto"/>
                <w:bottom w:val="none" w:sz="0" w:space="0" w:color="auto"/>
                <w:right w:val="none" w:sz="0" w:space="0" w:color="auto"/>
              </w:divBdr>
            </w:div>
          </w:divsChild>
        </w:div>
        <w:div w:id="1339700762">
          <w:marLeft w:val="0"/>
          <w:marRight w:val="0"/>
          <w:marTop w:val="0"/>
          <w:marBottom w:val="0"/>
          <w:divBdr>
            <w:top w:val="none" w:sz="0" w:space="0" w:color="auto"/>
            <w:left w:val="none" w:sz="0" w:space="0" w:color="auto"/>
            <w:bottom w:val="none" w:sz="0" w:space="0" w:color="auto"/>
            <w:right w:val="none" w:sz="0" w:space="0" w:color="auto"/>
          </w:divBdr>
          <w:divsChild>
            <w:div w:id="1266691334">
              <w:marLeft w:val="0"/>
              <w:marRight w:val="0"/>
              <w:marTop w:val="0"/>
              <w:marBottom w:val="0"/>
              <w:divBdr>
                <w:top w:val="none" w:sz="0" w:space="0" w:color="auto"/>
                <w:left w:val="none" w:sz="0" w:space="0" w:color="auto"/>
                <w:bottom w:val="none" w:sz="0" w:space="0" w:color="auto"/>
                <w:right w:val="none" w:sz="0" w:space="0" w:color="auto"/>
              </w:divBdr>
            </w:div>
          </w:divsChild>
        </w:div>
        <w:div w:id="1932275464">
          <w:marLeft w:val="0"/>
          <w:marRight w:val="0"/>
          <w:marTop w:val="0"/>
          <w:marBottom w:val="0"/>
          <w:divBdr>
            <w:top w:val="none" w:sz="0" w:space="0" w:color="auto"/>
            <w:left w:val="none" w:sz="0" w:space="0" w:color="auto"/>
            <w:bottom w:val="none" w:sz="0" w:space="0" w:color="auto"/>
            <w:right w:val="none" w:sz="0" w:space="0" w:color="auto"/>
          </w:divBdr>
          <w:divsChild>
            <w:div w:id="5723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arningcommunity.us/documents/IntheServiceofLif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Pérez</dc:creator>
  <cp:lastModifiedBy>Luisa Perez</cp:lastModifiedBy>
  <cp:revision>4</cp:revision>
  <dcterms:created xsi:type="dcterms:W3CDTF">2020-06-15T21:46:00Z</dcterms:created>
  <dcterms:modified xsi:type="dcterms:W3CDTF">2023-02-18T20:22:00Z</dcterms:modified>
</cp:coreProperties>
</file>